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Heading1"/>
        <w:spacing w:line="317" w:lineRule="exact" w:before="226"/>
        <w:ind w:right="138"/>
      </w:pPr>
      <w:r>
        <w:rPr/>
        <w:t>West Virginia Certification Board for Addiction and Prevention Professionals</w:t>
      </w:r>
    </w:p>
    <w:p>
      <w:pPr>
        <w:pStyle w:val="BodyText"/>
        <w:spacing w:line="242" w:lineRule="auto"/>
        <w:ind w:left="2858" w:right="2853"/>
        <w:jc w:val="center"/>
      </w:pPr>
      <w:r>
        <w:rPr/>
        <w:t>436 12</w:t>
      </w:r>
      <w:r>
        <w:rPr>
          <w:position w:val="8"/>
          <w:sz w:val="14"/>
        </w:rPr>
        <w:t>th </w:t>
      </w:r>
      <w:r>
        <w:rPr/>
        <w:t>Street Suite C, Dunbar, WV 25064 Phone 304-768-2942 Fax 304-768-1562</w:t>
      </w:r>
    </w:p>
    <w:p>
      <w:pPr>
        <w:pStyle w:val="BodyText"/>
      </w:pPr>
    </w:p>
    <w:p>
      <w:pPr>
        <w:pStyle w:val="BodyText"/>
        <w:ind w:left="80" w:right="80"/>
        <w:jc w:val="center"/>
      </w:pPr>
      <w:r>
        <w:rPr/>
        <w:t>Recertification Requirements</w:t>
      </w:r>
    </w:p>
    <w:p>
      <w:pPr>
        <w:pStyle w:val="BodyText"/>
        <w:spacing w:line="252" w:lineRule="exact" w:before="1"/>
        <w:ind w:left="80" w:right="81"/>
        <w:jc w:val="center"/>
      </w:pPr>
      <w:r>
        <w:rPr/>
        <w:t>PEER RECOVERY SUPPORT SPECIALSIT (PR)</w:t>
      </w:r>
    </w:p>
    <w:p>
      <w:pPr>
        <w:pStyle w:val="BodyText"/>
        <w:spacing w:line="252" w:lineRule="exact"/>
        <w:ind w:left="80" w:right="80"/>
        <w:jc w:val="center"/>
      </w:pPr>
      <w:r>
        <w:rPr/>
        <w:t>Two-Year Certification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ind w:right="80"/>
        <w:rPr>
          <w:rFonts w:ascii="Calibri"/>
        </w:rPr>
      </w:pPr>
      <w:r>
        <w:rPr>
          <w:rFonts w:ascii="Calibri"/>
        </w:rPr>
        <w:t>THE ORIGINAL APPLICATION AND ONE COPY MUST BE SUBMITTED.</w:t>
      </w:r>
    </w:p>
    <w:p>
      <w:pPr>
        <w:pStyle w:val="BodyText"/>
        <w:spacing w:line="276" w:lineRule="auto" w:before="242"/>
        <w:ind w:left="100" w:right="99"/>
      </w:pPr>
      <w:r>
        <w:rPr/>
        <w:t>PR: After the initial certification period, renewal of the PR is required every two years. During each two- year cycle, recertification will require 20 contact hours of WVCBAPP approved education which needs to be in the following domains:</w:t>
      </w: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701" w:val="left" w:leader="none"/>
        </w:tabs>
        <w:spacing w:line="240" w:lineRule="auto" w:before="92" w:after="0"/>
        <w:ind w:left="3701" w:right="1624" w:hanging="360"/>
        <w:jc w:val="left"/>
        <w:rPr>
          <w:sz w:val="22"/>
        </w:rPr>
      </w:pPr>
      <w:r>
        <w:rPr>
          <w:sz w:val="22"/>
        </w:rPr>
        <w:t>Advocacy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701" w:val="left" w:leader="none"/>
        </w:tabs>
        <w:spacing w:line="240" w:lineRule="auto" w:before="19" w:after="0"/>
        <w:ind w:left="3701" w:right="631" w:hanging="360"/>
        <w:jc w:val="left"/>
        <w:rPr>
          <w:sz w:val="22"/>
        </w:rPr>
      </w:pPr>
      <w:r>
        <w:rPr>
          <w:sz w:val="22"/>
        </w:rPr>
        <w:t>Mentoring/Education</w:t>
      </w:r>
    </w:p>
    <w:p>
      <w:pPr>
        <w:pStyle w:val="ListParagraph"/>
        <w:numPr>
          <w:ilvl w:val="0"/>
          <w:numId w:val="1"/>
        </w:numPr>
        <w:tabs>
          <w:tab w:pos="3700" w:val="left" w:leader="none"/>
          <w:tab w:pos="3701" w:val="left" w:leader="none"/>
        </w:tabs>
        <w:spacing w:line="240" w:lineRule="auto" w:before="19" w:after="0"/>
        <w:ind w:left="3701" w:right="0" w:hanging="360"/>
        <w:jc w:val="left"/>
        <w:rPr>
          <w:sz w:val="22"/>
        </w:rPr>
      </w:pPr>
      <w:r>
        <w:rPr>
          <w:sz w:val="22"/>
        </w:rPr>
        <w:t>Recovery/Wellness</w:t>
      </w:r>
      <w:r>
        <w:rPr>
          <w:spacing w:val="-8"/>
          <w:sz w:val="22"/>
        </w:rPr>
        <w:t> </w:t>
      </w:r>
      <w:r>
        <w:rPr>
          <w:sz w:val="22"/>
        </w:rPr>
        <w:t>Support</w:t>
      </w:r>
    </w:p>
    <w:p>
      <w:pPr>
        <w:pStyle w:val="ListParagraph"/>
        <w:numPr>
          <w:ilvl w:val="0"/>
          <w:numId w:val="1"/>
        </w:numPr>
        <w:tabs>
          <w:tab w:pos="3700" w:val="left" w:leader="none"/>
          <w:tab w:pos="3701" w:val="left" w:leader="none"/>
        </w:tabs>
        <w:spacing w:line="256" w:lineRule="auto" w:before="21" w:after="0"/>
        <w:ind w:left="3701" w:right="375" w:hanging="360"/>
        <w:jc w:val="left"/>
        <w:rPr>
          <w:sz w:val="22"/>
        </w:rPr>
      </w:pPr>
      <w:r>
        <w:rPr>
          <w:sz w:val="22"/>
        </w:rPr>
        <w:t>Ethics (of the 20 hours needed for renewal, 6 hours must be in Ethics.)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76" w:lineRule="auto" w:before="0" w:after="0"/>
        <w:ind w:left="100" w:right="402" w:firstLine="0"/>
        <w:jc w:val="left"/>
        <w:rPr>
          <w:sz w:val="22"/>
        </w:rPr>
      </w:pPr>
      <w:r>
        <w:rPr>
          <w:sz w:val="22"/>
        </w:rPr>
        <w:t>If you have all of the necessary continuing education hours but miss the deadline for submission of your application for recertification, you have a 90-day grace period within which you may submit your application with a $75 late</w:t>
      </w:r>
      <w:r>
        <w:rPr>
          <w:spacing w:val="-10"/>
          <w:sz w:val="22"/>
        </w:rPr>
        <w:t> </w:t>
      </w:r>
      <w:r>
        <w:rPr>
          <w:sz w:val="22"/>
        </w:rPr>
        <w:t>fee.</w:t>
      </w: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76" w:lineRule="auto" w:before="199" w:after="0"/>
        <w:ind w:left="100" w:right="302" w:firstLine="0"/>
        <w:jc w:val="left"/>
        <w:rPr>
          <w:sz w:val="22"/>
        </w:rPr>
      </w:pPr>
      <w:r>
        <w:rPr>
          <w:sz w:val="22"/>
        </w:rPr>
        <w:t>After the recertification date expires, the individual will no longer hold a PR and no further use of</w:t>
      </w:r>
      <w:r>
        <w:rPr>
          <w:spacing w:val="-38"/>
          <w:sz w:val="22"/>
        </w:rPr>
        <w:t> </w:t>
      </w:r>
      <w:r>
        <w:rPr>
          <w:sz w:val="22"/>
        </w:rPr>
        <w:t>the PR is permitted until the individual has</w:t>
      </w:r>
      <w:r>
        <w:rPr>
          <w:spacing w:val="-19"/>
          <w:sz w:val="22"/>
        </w:rPr>
        <w:t> </w:t>
      </w:r>
      <w:r>
        <w:rPr>
          <w:sz w:val="22"/>
        </w:rPr>
        <w:t>recertified.</w:t>
      </w:r>
    </w:p>
    <w:p>
      <w:pPr>
        <w:pStyle w:val="BodyText"/>
        <w:spacing w:before="202"/>
        <w:ind w:left="100"/>
      </w:pPr>
      <w:r>
        <w:rPr/>
        <w:t>An Applicant for a two-year recertification should submit the following documents and fees.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76" w:lineRule="auto" w:before="0" w:after="0"/>
        <w:ind w:left="100" w:right="1374" w:firstLine="0"/>
        <w:jc w:val="left"/>
        <w:rPr>
          <w:sz w:val="22"/>
        </w:rPr>
      </w:pPr>
      <w:r>
        <w:rPr>
          <w:sz w:val="22"/>
        </w:rPr>
        <w:t>Application Form that WVCBAPP will provide and that will be posted on our web site</w:t>
      </w:r>
      <w:r>
        <w:rPr>
          <w:spacing w:val="-30"/>
          <w:sz w:val="22"/>
        </w:rPr>
        <w:t> </w:t>
      </w:r>
      <w:r>
        <w:rPr>
          <w:sz w:val="22"/>
        </w:rPr>
        <w:t>at</w:t>
      </w:r>
      <w:hyperlink r:id="rId7">
        <w:r>
          <w:rPr>
            <w:color w:val="0000FF"/>
            <w:sz w:val="22"/>
            <w:u w:val="single" w:color="0000FF"/>
          </w:rPr>
          <w:t> www.wvcbapp.org</w:t>
        </w:r>
        <w:r>
          <w:rPr>
            <w:sz w:val="22"/>
          </w:rPr>
          <w:t>.</w:t>
        </w:r>
      </w:hyperlink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92" w:after="0"/>
        <w:ind w:left="100" w:right="0" w:firstLine="0"/>
        <w:jc w:val="left"/>
        <w:rPr>
          <w:sz w:val="22"/>
        </w:rPr>
      </w:pPr>
      <w:r>
        <w:rPr>
          <w:sz w:val="22"/>
        </w:rPr>
        <w:t>Signed Code of Ethics Statement located at the bottom of the Application</w:t>
      </w:r>
      <w:r>
        <w:rPr>
          <w:spacing w:val="-22"/>
          <w:sz w:val="22"/>
        </w:rPr>
        <w:t> </w:t>
      </w:r>
      <w:r>
        <w:rPr>
          <w:sz w:val="22"/>
        </w:rPr>
        <w:t>Form.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76" w:lineRule="auto" w:before="0" w:after="0"/>
        <w:ind w:left="100" w:right="831" w:firstLine="0"/>
        <w:jc w:val="left"/>
        <w:rPr>
          <w:sz w:val="22"/>
        </w:rPr>
      </w:pPr>
      <w:r>
        <w:rPr>
          <w:sz w:val="22"/>
        </w:rPr>
        <w:t>Documentation of 20 contact hours of WVCBAPP approved education in the different</w:t>
      </w:r>
      <w:r>
        <w:rPr>
          <w:spacing w:val="-25"/>
          <w:sz w:val="22"/>
        </w:rPr>
        <w:t> </w:t>
      </w:r>
      <w:r>
        <w:rPr>
          <w:sz w:val="22"/>
        </w:rPr>
        <w:t>domains mentioned above which must include six hours in ethics for the two-year recertification</w:t>
      </w:r>
      <w:r>
        <w:rPr>
          <w:spacing w:val="-19"/>
          <w:sz w:val="22"/>
        </w:rPr>
        <w:t> </w:t>
      </w:r>
      <w:r>
        <w:rPr>
          <w:sz w:val="22"/>
        </w:rPr>
        <w:t>cycle.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465" w:lineRule="auto" w:before="202" w:after="0"/>
        <w:ind w:left="100" w:right="3953" w:firstLine="0"/>
        <w:jc w:val="left"/>
        <w:rPr>
          <w:sz w:val="22"/>
        </w:rPr>
      </w:pPr>
      <w:r>
        <w:rPr>
          <w:sz w:val="22"/>
        </w:rPr>
        <w:t>Appropriate Fee determined by the following Fee</w:t>
      </w:r>
      <w:r>
        <w:rPr>
          <w:spacing w:val="-18"/>
          <w:sz w:val="22"/>
        </w:rPr>
        <w:t> </w:t>
      </w:r>
      <w:r>
        <w:rPr>
          <w:sz w:val="22"/>
        </w:rPr>
        <w:t>Schedule: PR</w:t>
      </w:r>
      <w:r>
        <w:rPr>
          <w:spacing w:val="-4"/>
          <w:sz w:val="22"/>
        </w:rPr>
        <w:t> </w:t>
      </w:r>
      <w:r>
        <w:rPr>
          <w:sz w:val="22"/>
        </w:rPr>
        <w:t>Renewal:</w:t>
      </w:r>
    </w:p>
    <w:p>
      <w:pPr>
        <w:pStyle w:val="BodyText"/>
        <w:spacing w:before="10"/>
        <w:ind w:left="100"/>
      </w:pPr>
      <w:r>
        <w:rPr/>
        <w:t>(Check applicable item)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652" w:val="left" w:leader="none"/>
        </w:tabs>
        <w:spacing w:before="91"/>
        <w:ind w:left="1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$100 renewal fee if received by the expiration</w:t>
      </w:r>
      <w:r>
        <w:rPr>
          <w:spacing w:val="-15"/>
        </w:rPr>
        <w:t> </w:t>
      </w:r>
      <w:r>
        <w:rPr/>
        <w:t>date.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652" w:val="left" w:leader="none"/>
        </w:tabs>
        <w:spacing w:before="91"/>
        <w:ind w:left="1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$75 late fee is required if application is sent after the expiration</w:t>
      </w:r>
      <w:r>
        <w:rPr>
          <w:spacing w:val="-30"/>
        </w:rPr>
        <w:t> </w:t>
      </w:r>
      <w:r>
        <w:rPr/>
        <w:t>date.*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80" w:right="76"/>
        <w:jc w:val="center"/>
      </w:pPr>
      <w:r>
        <w:rPr/>
        <w:t>All fees are non-refundable.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2240" w:h="15840"/>
          <w:pgMar w:header="761" w:footer="746" w:top="980" w:bottom="940" w:left="1340" w:right="13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76" w:lineRule="auto"/>
        <w:ind w:left="100" w:right="379"/>
      </w:pPr>
      <w:r>
        <w:rPr>
          <w:u w:val="single"/>
        </w:rPr>
        <w:t>You have a 90-day grace period to get the required materials to us with the late fee; however, education</w:t>
      </w:r>
      <w:r>
        <w:rPr/>
        <w:t> </w:t>
      </w:r>
      <w:r>
        <w:rPr>
          <w:u w:val="single"/>
        </w:rPr>
        <w:t>hours may not be acquired during this period.</w:t>
      </w:r>
    </w:p>
    <w:p>
      <w:pPr>
        <w:pStyle w:val="Heading1"/>
        <w:spacing w:line="320" w:lineRule="exact" w:before="205"/>
        <w:ind w:left="0"/>
      </w:pPr>
      <w:r>
        <w:rPr/>
        <w:t>West Virginia Certification Board for Addiction and Prevention Professionals</w:t>
      </w:r>
    </w:p>
    <w:p>
      <w:pPr>
        <w:pStyle w:val="BodyText"/>
        <w:ind w:left="2827" w:right="2883"/>
        <w:jc w:val="center"/>
      </w:pPr>
      <w:r>
        <w:rPr/>
        <w:t>436 12th Street Suite C, Dunbar, WV 25064 Phone 304-768-2942 Fax 304-768-1562</w:t>
      </w:r>
    </w:p>
    <w:p>
      <w:pPr>
        <w:pStyle w:val="BodyText"/>
        <w:spacing w:before="8"/>
      </w:pPr>
    </w:p>
    <w:p>
      <w:pPr>
        <w:spacing w:before="0"/>
        <w:ind w:left="0" w:right="58" w:firstLine="0"/>
        <w:jc w:val="center"/>
        <w:rPr>
          <w:sz w:val="20"/>
        </w:rPr>
      </w:pPr>
      <w:r>
        <w:rPr>
          <w:b/>
          <w:sz w:val="22"/>
        </w:rPr>
        <w:t>APPLICATION FOR RECERTIFICATION </w:t>
      </w:r>
      <w:r>
        <w:rPr>
          <w:sz w:val="20"/>
        </w:rPr>
        <w:t>2 YEAR PERIOD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right="56"/>
        <w:jc w:val="center"/>
      </w:pPr>
      <w:r>
        <w:rPr/>
        <w:t>PEER RECOVERY SUPPORT SPECIALIST (PR)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9203" w:val="left" w:leader="none"/>
        </w:tabs>
        <w:ind w:right="213"/>
        <w:jc w:val="center"/>
      </w:pPr>
      <w:r>
        <w:rPr/>
        <w:t>Name to appear on</w:t>
      </w:r>
      <w:r>
        <w:rPr>
          <w:spacing w:val="-9"/>
        </w:rPr>
        <w:t> </w:t>
      </w:r>
      <w:r>
        <w:rPr/>
        <w:t>certificate: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9402" w:val="left" w:leader="none"/>
        </w:tabs>
        <w:spacing w:before="91"/>
        <w:ind w:left="100"/>
      </w:pPr>
      <w:r>
        <w:rPr/>
        <w:t>Address: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9500" w:val="left" w:leader="none"/>
        </w:tabs>
        <w:spacing w:before="91"/>
        <w:ind w:left="100"/>
      </w:pPr>
      <w:r>
        <w:rPr/>
        <w:t>City State</w:t>
      </w:r>
      <w:r>
        <w:rPr>
          <w:spacing w:val="-7"/>
        </w:rPr>
        <w:t> </w:t>
      </w:r>
      <w:r>
        <w:rPr/>
        <w:t>ZIP: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3448" w:val="left" w:leader="none"/>
          <w:tab w:pos="5481" w:val="left" w:leader="none"/>
          <w:tab w:pos="9432" w:val="left" w:leader="none"/>
        </w:tabs>
        <w:spacing w:before="92"/>
        <w:ind w:left="100"/>
      </w:pPr>
      <w:r>
        <w:rPr/>
        <w:t>Phone:</w:t>
      </w:r>
      <w:r>
        <w:rPr>
          <w:spacing w:val="-2"/>
        </w:rPr>
        <w:t> </w:t>
      </w:r>
      <w:r>
        <w:rPr/>
        <w:t>W</w:t>
      </w:r>
      <w:r>
        <w:rPr>
          <w:u w:val="single"/>
        </w:rPr>
        <w:t> </w:t>
        <w:tab/>
      </w:r>
      <w:r>
        <w:rPr/>
        <w:t>H</w:t>
      </w:r>
      <w:r>
        <w:rPr>
          <w:u w:val="single"/>
        </w:rPr>
        <w:t> </w:t>
        <w:tab/>
      </w:r>
      <w:r>
        <w:rPr/>
        <w:t>E-mail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9488" w:val="left" w:leader="none"/>
        </w:tabs>
        <w:spacing w:before="92"/>
        <w:ind w:left="100"/>
      </w:pPr>
      <w:r>
        <w:rPr/>
        <w:t>Place of</w:t>
      </w:r>
      <w:r>
        <w:rPr>
          <w:spacing w:val="-5"/>
        </w:rPr>
        <w:t> </w:t>
      </w:r>
      <w:r>
        <w:rPr/>
        <w:t>Employment: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9476" w:val="left" w:leader="none"/>
        </w:tabs>
        <w:spacing w:before="91"/>
        <w:ind w:left="100"/>
      </w:pPr>
      <w:r>
        <w:rPr/>
        <w:t>Employers</w:t>
      </w:r>
      <w:r>
        <w:rPr>
          <w:spacing w:val="-3"/>
        </w:rPr>
        <w:t> </w:t>
      </w:r>
      <w:r>
        <w:rPr/>
        <w:t>Address: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9447" w:val="left" w:leader="none"/>
        </w:tabs>
        <w:spacing w:before="92"/>
        <w:ind w:left="100"/>
      </w:pPr>
      <w:r>
        <w:rPr/>
        <w:t>City State</w:t>
      </w:r>
      <w:r>
        <w:rPr>
          <w:spacing w:val="-7"/>
        </w:rPr>
        <w:t> </w:t>
      </w:r>
      <w:r>
        <w:rPr/>
        <w:t>ZIP: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3"/>
        </w:rPr>
      </w:pPr>
    </w:p>
    <w:p>
      <w:pPr>
        <w:pStyle w:val="Heading2"/>
        <w:spacing w:before="91"/>
      </w:pPr>
      <w:r>
        <w:rPr/>
        <w:t>Required Enclosures - check applicable statement:</w:t>
      </w:r>
    </w:p>
    <w:p>
      <w:pPr>
        <w:pStyle w:val="BodyText"/>
        <w:spacing w:before="3"/>
        <w:rPr>
          <w:b/>
          <w:sz w:val="20"/>
        </w:rPr>
      </w:pPr>
    </w:p>
    <w:p>
      <w:pPr>
        <w:tabs>
          <w:tab w:pos="652" w:val="left" w:leader="none"/>
        </w:tabs>
        <w:spacing w:line="244" w:lineRule="auto" w:before="0"/>
        <w:ind w:left="100" w:right="352" w:firstLine="0"/>
        <w:jc w:val="left"/>
        <w:rPr>
          <w:b/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Application for Recertification </w:t>
      </w:r>
      <w:r>
        <w:rPr>
          <w:b/>
          <w:sz w:val="22"/>
        </w:rPr>
        <w:t>(Be sure to sign the Code of Ethics located at the bottom</w:t>
      </w:r>
      <w:r>
        <w:rPr>
          <w:b/>
          <w:spacing w:val="-3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w w:val="100"/>
          <w:sz w:val="22"/>
        </w:rPr>
        <w:t> </w:t>
      </w:r>
      <w:r>
        <w:rPr>
          <w:b/>
          <w:sz w:val="22"/>
        </w:rPr>
        <w:t>APPLICATION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sheet.)</w:t>
      </w:r>
    </w:p>
    <w:p>
      <w:pPr>
        <w:pStyle w:val="BodyText"/>
        <w:tabs>
          <w:tab w:pos="652" w:val="left" w:leader="none"/>
        </w:tabs>
        <w:spacing w:line="242" w:lineRule="auto"/>
        <w:ind w:left="100" w:right="23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Education Summary Form including certificates verifying CEU’s acquired within the</w:t>
      </w:r>
      <w:r>
        <w:rPr>
          <w:spacing w:val="-28"/>
        </w:rPr>
        <w:t> </w:t>
      </w:r>
      <w:r>
        <w:rPr/>
        <w:t>PRC</w:t>
      </w:r>
      <w:r>
        <w:rPr>
          <w:spacing w:val="-3"/>
        </w:rPr>
        <w:t> </w:t>
      </w:r>
      <w:r>
        <w:rPr/>
        <w:t>renewal</w:t>
      </w:r>
      <w:r>
        <w:rPr>
          <w:w w:val="100"/>
        </w:rPr>
        <w:t> </w:t>
      </w:r>
      <w:r>
        <w:rPr/>
        <w:t>cycle.</w:t>
      </w:r>
    </w:p>
    <w:p>
      <w:pPr>
        <w:pStyle w:val="BodyText"/>
        <w:tabs>
          <w:tab w:pos="652" w:val="left" w:leader="none"/>
        </w:tabs>
        <w:spacing w:line="250" w:lineRule="exact" w:before="11"/>
        <w:ind w:left="1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Renewal Payment as per schedule listed</w:t>
      </w:r>
      <w:r>
        <w:rPr>
          <w:spacing w:val="-12"/>
        </w:rPr>
        <w:t> </w:t>
      </w:r>
      <w:r>
        <w:rPr/>
        <w:t>below.</w:t>
      </w: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155"/>
      </w:pPr>
      <w:r>
        <w:rPr/>
        <w:t>(Check applicable item).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652" w:val="left" w:leader="none"/>
        </w:tabs>
        <w:spacing w:before="92"/>
        <w:ind w:left="1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Online at </w:t>
      </w:r>
      <w:hyperlink r:id="rId7">
        <w:r>
          <w:rPr/>
          <w:t>www.wvcbapp.org </w:t>
        </w:r>
      </w:hyperlink>
      <w:r>
        <w:rPr/>
        <w:t>using</w:t>
      </w:r>
      <w:r>
        <w:rPr>
          <w:spacing w:val="-14"/>
        </w:rPr>
        <w:t> </w:t>
      </w:r>
      <w:r>
        <w:rPr/>
        <w:t>PayPal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652" w:val="left" w:leader="none"/>
          <w:tab w:pos="7458" w:val="left" w:leader="none"/>
        </w:tabs>
        <w:spacing w:line="273" w:lineRule="auto" w:before="92"/>
        <w:ind w:left="100" w:right="35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Check or Money Order for re-certification fee in the amount</w:t>
      </w:r>
      <w:r>
        <w:rPr>
          <w:spacing w:val="-20"/>
        </w:rPr>
        <w:t> </w:t>
      </w:r>
      <w:r>
        <w:rPr/>
        <w:t>of</w:t>
      </w:r>
      <w:r>
        <w:rPr>
          <w:spacing w:val="-1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Make check</w:t>
      </w:r>
      <w:r>
        <w:rPr>
          <w:spacing w:val="-2"/>
        </w:rPr>
        <w:t> </w:t>
      </w:r>
      <w:r>
        <w:rPr/>
        <w:t>payable</w:t>
      </w:r>
      <w:r>
        <w:rPr>
          <w:w w:val="100"/>
        </w:rPr>
        <w:t> </w:t>
      </w:r>
      <w:r>
        <w:rPr/>
        <w:t>to WVCBAPP Mail payment and forms to 436 12</w:t>
      </w:r>
      <w:r>
        <w:rPr>
          <w:position w:val="8"/>
          <w:sz w:val="14"/>
        </w:rPr>
        <w:t>th  </w:t>
      </w:r>
      <w:r>
        <w:rPr/>
        <w:t>Street Suite C, Dunbar, WV</w:t>
      </w:r>
      <w:r>
        <w:rPr>
          <w:spacing w:val="-30"/>
        </w:rPr>
        <w:t> </w:t>
      </w:r>
      <w:r>
        <w:rPr/>
        <w:t>25064.</w:t>
      </w:r>
    </w:p>
    <w:p>
      <w:pPr>
        <w:pStyle w:val="BodyText"/>
        <w:spacing w:before="201"/>
        <w:ind w:left="100"/>
      </w:pPr>
      <w:r>
        <w:rPr/>
        <w:t>PR 2-Year Recertification Period (Check Appropriate Item):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652" w:val="left" w:leader="none"/>
        </w:tabs>
        <w:spacing w:line="252" w:lineRule="exact" w:before="91"/>
        <w:ind w:left="1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$100 Renewal fee for a two-year cycle if received by the expiration</w:t>
      </w:r>
      <w:r>
        <w:rPr>
          <w:spacing w:val="-22"/>
        </w:rPr>
        <w:t> </w:t>
      </w:r>
      <w:r>
        <w:rPr/>
        <w:t>date.</w:t>
      </w:r>
    </w:p>
    <w:p>
      <w:pPr>
        <w:pStyle w:val="BodyText"/>
        <w:tabs>
          <w:tab w:pos="757" w:val="left" w:leader="none"/>
        </w:tabs>
        <w:spacing w:line="252" w:lineRule="exact"/>
        <w:ind w:left="15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$ 75 Late fee for certification renewal submitted after the expiration date. *see</w:t>
      </w:r>
      <w:r>
        <w:rPr>
          <w:spacing w:val="-29"/>
        </w:rPr>
        <w:t> </w:t>
      </w:r>
      <w:r>
        <w:rPr/>
        <w:t>above</w:t>
      </w:r>
    </w:p>
    <w:p>
      <w:pPr>
        <w:spacing w:after="0" w:line="252" w:lineRule="exact"/>
        <w:sectPr>
          <w:pgSz w:w="12240" w:h="15840"/>
          <w:pgMar w:header="761" w:footer="746" w:top="980" w:bottom="940" w:left="1340" w:right="1280"/>
        </w:sectPr>
      </w:pPr>
    </w:p>
    <w:p>
      <w:pPr>
        <w:pStyle w:val="BodyText"/>
        <w:rPr>
          <w:sz w:val="20"/>
        </w:rPr>
      </w:pPr>
    </w:p>
    <w:p>
      <w:pPr>
        <w:spacing w:before="225"/>
        <w:ind w:left="772" w:right="794" w:firstLine="0"/>
        <w:jc w:val="center"/>
        <w:rPr>
          <w:b/>
          <w:sz w:val="24"/>
        </w:rPr>
      </w:pPr>
      <w:r>
        <w:rPr>
          <w:b/>
          <w:sz w:val="24"/>
        </w:rPr>
        <w:t>West Virginia Certification Board for Addiction and Prevention Professionals</w:t>
      </w:r>
    </w:p>
    <w:p>
      <w:pPr>
        <w:pStyle w:val="Heading2"/>
        <w:spacing w:before="2"/>
        <w:ind w:left="1449" w:right="1464"/>
        <w:jc w:val="center"/>
      </w:pPr>
      <w:r>
        <w:rPr/>
        <w:t>SUMMARY OF CONTINUING EDUCATION FOR PRC RENEWAL 2-YEAR CERTIFICATION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7502" w:val="left" w:leader="none"/>
        </w:tabs>
        <w:ind w:left="100"/>
      </w:pPr>
      <w:r>
        <w:rPr/>
        <w:t>Name: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3"/>
        </w:rPr>
      </w:pPr>
    </w:p>
    <w:p>
      <w:pPr>
        <w:pStyle w:val="Heading2"/>
        <w:spacing w:line="276" w:lineRule="auto" w:before="92"/>
        <w:ind w:right="360"/>
      </w:pPr>
      <w:r>
        <w:rPr/>
        <w:t>Continuing Education Requirement: 20 hours of WVCBAPP approved education in the different domains including six hours in ethics received within the two-year recertification cycle.</w:t>
      </w:r>
    </w:p>
    <w:p>
      <w:pPr>
        <w:spacing w:before="197"/>
        <w:ind w:left="1379" w:right="0" w:firstLine="0"/>
        <w:jc w:val="left"/>
        <w:rPr>
          <w:sz w:val="22"/>
        </w:rPr>
      </w:pPr>
      <w:r>
        <w:rPr>
          <w:b/>
          <w:sz w:val="22"/>
        </w:rPr>
        <w:t>Dates to be covered will be the two-year period of this certification cycle</w:t>
      </w:r>
      <w:r>
        <w:rPr>
          <w:sz w:val="22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2637" w:val="left" w:leader="none"/>
          <w:tab w:pos="5861" w:val="left" w:leader="none"/>
          <w:tab w:pos="8463" w:val="left" w:leader="none"/>
        </w:tabs>
        <w:ind w:left="100"/>
      </w:pPr>
      <w:r>
        <w:rPr/>
        <w:pict>
          <v:shape style="position:absolute;margin-left:72.024002pt;margin-top:24.909508pt;width:468.35pt;height:408.7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36"/>
                    <w:gridCol w:w="2158"/>
                    <w:gridCol w:w="3872"/>
                    <w:gridCol w:w="987"/>
                  </w:tblGrid>
                  <w:tr>
                    <w:trPr>
                      <w:trHeight w:val="660" w:hRule="atLeast"/>
                    </w:trPr>
                    <w:tc>
                      <w:tcPr>
                        <w:tcW w:w="2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60" w:hRule="atLeast"/>
                    </w:trPr>
                    <w:tc>
                      <w:tcPr>
                        <w:tcW w:w="2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200" w:hRule="atLeast"/>
                    </w:trPr>
                    <w:tc>
                      <w:tcPr>
                        <w:tcW w:w="2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2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2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2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340" w:hRule="atLeast"/>
                    </w:trPr>
                    <w:tc>
                      <w:tcPr>
                        <w:tcW w:w="2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80" w:hRule="atLeast"/>
                    </w:trPr>
                    <w:tc>
                      <w:tcPr>
                        <w:tcW w:w="2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72" w:type="dxa"/>
                      </w:tcPr>
                      <w:p>
                        <w:pPr>
                          <w:pStyle w:val="TableParagraph"/>
                          <w:spacing w:before="1"/>
                          <w:ind w:left="203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Total Hours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Date</w:t>
        <w:tab/>
        <w:t>Provider</w:t>
        <w:tab/>
        <w:t>Title</w:t>
        <w:tab/>
        <w:t>#</w:t>
      </w:r>
      <w:r>
        <w:rPr>
          <w:spacing w:val="-2"/>
        </w:rPr>
        <w:t> </w:t>
      </w:r>
      <w:r>
        <w:rPr/>
        <w:t>Hours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490" w:lineRule="atLeast" w:before="172"/>
        <w:ind w:left="100" w:right="6876"/>
      </w:pPr>
      <w:r>
        <w:rPr/>
        <w:t>Make extra copies as needed. Instructions: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62" w:lineRule="exact" w:before="0" w:after="0"/>
        <w:ind w:left="100" w:right="0" w:firstLine="0"/>
        <w:jc w:val="left"/>
        <w:rPr>
          <w:sz w:val="22"/>
        </w:rPr>
      </w:pPr>
      <w:r>
        <w:rPr>
          <w:sz w:val="22"/>
        </w:rPr>
        <w:t>Enter only one educational event per</w:t>
      </w:r>
      <w:r>
        <w:rPr>
          <w:spacing w:val="-10"/>
          <w:sz w:val="22"/>
        </w:rPr>
        <w:t> </w:t>
      </w:r>
      <w:r>
        <w:rPr>
          <w:sz w:val="22"/>
        </w:rPr>
        <w:t>row.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95" w:lineRule="exact" w:before="0" w:after="0"/>
        <w:ind w:left="100" w:right="0" w:firstLine="0"/>
        <w:jc w:val="left"/>
        <w:rPr>
          <w:sz w:val="22"/>
        </w:rPr>
      </w:pPr>
      <w:r>
        <w:rPr>
          <w:sz w:val="22"/>
        </w:rPr>
        <w:t>Provide the information requested in each column for each educational</w:t>
      </w:r>
      <w:r>
        <w:rPr>
          <w:spacing w:val="-23"/>
          <w:sz w:val="22"/>
        </w:rPr>
        <w:t> </w:t>
      </w:r>
      <w:r>
        <w:rPr>
          <w:sz w:val="22"/>
        </w:rPr>
        <w:t>event.</w:t>
      </w:r>
    </w:p>
    <w:p>
      <w:pPr>
        <w:spacing w:after="0" w:line="295" w:lineRule="exact"/>
        <w:jc w:val="left"/>
        <w:rPr>
          <w:sz w:val="22"/>
        </w:rPr>
        <w:sectPr>
          <w:pgSz w:w="12240" w:h="15840"/>
          <w:pgMar w:header="761" w:footer="746" w:top="980" w:bottom="940" w:left="1340" w:right="132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95" w:lineRule="exact" w:before="190" w:after="0"/>
        <w:ind w:left="100" w:right="0" w:firstLine="0"/>
        <w:jc w:val="left"/>
        <w:rPr>
          <w:sz w:val="22"/>
        </w:rPr>
      </w:pPr>
      <w:r>
        <w:rPr>
          <w:sz w:val="22"/>
        </w:rPr>
        <w:t>Number of hours must total a minimum of 20 for the renewal</w:t>
      </w:r>
      <w:r>
        <w:rPr>
          <w:spacing w:val="-18"/>
          <w:sz w:val="22"/>
        </w:rPr>
        <w:t> </w:t>
      </w:r>
      <w:r>
        <w:rPr>
          <w:sz w:val="22"/>
        </w:rPr>
        <w:t>period.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44" w:lineRule="auto" w:before="0" w:after="0"/>
        <w:ind w:left="100" w:right="102" w:firstLine="0"/>
        <w:jc w:val="left"/>
        <w:rPr>
          <w:sz w:val="22"/>
        </w:rPr>
      </w:pPr>
      <w:r>
        <w:rPr>
          <w:sz w:val="22"/>
        </w:rPr>
        <w:t>Attach a copy of a certificate for each educational event listed. Certificates must show the provider, date(s), title of event, speaker/presenter, number of contact hours completed, and your name.</w:t>
      </w:r>
      <w:r>
        <w:rPr>
          <w:spacing w:val="-27"/>
          <w:sz w:val="22"/>
        </w:rPr>
        <w:t> </w:t>
      </w:r>
      <w:r>
        <w:rPr>
          <w:sz w:val="22"/>
        </w:rPr>
        <w:t>Certificates without this information will be rejected. Title of educational event must indicate clearly that it is related to integrated services and/or co-occurring</w:t>
      </w:r>
      <w:r>
        <w:rPr>
          <w:spacing w:val="-15"/>
          <w:sz w:val="22"/>
        </w:rPr>
        <w:t> </w:t>
      </w:r>
      <w:r>
        <w:rPr>
          <w:sz w:val="22"/>
        </w:rPr>
        <w:t>disorders.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66" w:lineRule="exact" w:before="15" w:after="0"/>
        <w:ind w:left="100" w:right="743" w:firstLine="0"/>
        <w:jc w:val="left"/>
        <w:rPr>
          <w:sz w:val="22"/>
        </w:rPr>
      </w:pPr>
      <w:r>
        <w:rPr>
          <w:sz w:val="22"/>
        </w:rPr>
        <w:t>If college or university credit was given, hours are determined at the rate of 15 clock hours</w:t>
      </w:r>
      <w:r>
        <w:rPr>
          <w:spacing w:val="-24"/>
          <w:sz w:val="22"/>
        </w:rPr>
        <w:t> </w:t>
      </w:r>
      <w:r>
        <w:rPr>
          <w:sz w:val="22"/>
        </w:rPr>
        <w:t>per semester credit</w:t>
      </w:r>
      <w:r>
        <w:rPr>
          <w:spacing w:val="-5"/>
          <w:sz w:val="22"/>
        </w:rPr>
        <w:t> </w:t>
      </w:r>
      <w:r>
        <w:rPr>
          <w:sz w:val="22"/>
        </w:rPr>
        <w:t>hour.</w:t>
      </w:r>
    </w:p>
    <w:p>
      <w:pPr>
        <w:pStyle w:val="BodyText"/>
        <w:spacing w:line="266" w:lineRule="exact"/>
        <w:ind w:left="100"/>
      </w:pPr>
      <w:r>
        <w:rPr>
          <w:rFonts w:ascii="MS Gothic" w:hAnsi="MS Gothic"/>
        </w:rPr>
        <w:t>✓</w:t>
      </w:r>
      <w:r>
        <w:rPr/>
        <w:t>Hours received up to 90 days preceding this cycle can be used if they were not used in a previous</w:t>
      </w:r>
    </w:p>
    <w:p>
      <w:pPr>
        <w:pStyle w:val="BodyText"/>
        <w:spacing w:before="56"/>
        <w:ind w:left="100"/>
      </w:pPr>
      <w:r>
        <w:rPr/>
        <w:t>renewal.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spacing w:line="276" w:lineRule="auto"/>
        <w:ind w:right="444"/>
        <w:jc w:val="both"/>
      </w:pPr>
      <w:r>
        <w:rPr/>
        <w:t>THIS FORM MUST BE COMPLETED. MAKE EXTRA COPIES IF NECESSARY. DO NOT WRITE ON THE BACK. ALSO, SIMPLY SAYING “CERTIFICATE ATTACHED” IS NOT ACCEPTABLE</w:t>
      </w:r>
    </w:p>
    <w:p>
      <w:pPr>
        <w:spacing w:after="0" w:line="276" w:lineRule="auto"/>
        <w:jc w:val="both"/>
        <w:sectPr>
          <w:pgSz w:w="12240" w:h="15840"/>
          <w:pgMar w:header="761" w:footer="746" w:top="980" w:bottom="940" w:left="1340" w:right="14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line="228" w:lineRule="exact" w:before="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CODE OF ETHICS</w:t>
      </w:r>
    </w:p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Peer Recovery Support Specialist acknowledges and follows these ethical statements. The principles below will guide me in my role as a Recovery Coach, as well as in my relationships and levels of responsibility in which I function.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40" w:lineRule="auto" w:before="1" w:after="0"/>
        <w:ind w:left="120" w:right="1163" w:firstLine="0"/>
        <w:jc w:val="left"/>
        <w:rPr>
          <w:sz w:val="20"/>
        </w:rPr>
      </w:pPr>
      <w:r>
        <w:rPr>
          <w:sz w:val="20"/>
        </w:rPr>
        <w:t>My primary obligation and responsibility is my recovery. I will immediately contact my supervisor if alcohol, drug use, or anything else gets in the way of my</w:t>
      </w:r>
      <w:r>
        <w:rPr>
          <w:spacing w:val="-33"/>
          <w:sz w:val="20"/>
        </w:rPr>
        <w:t> </w:t>
      </w:r>
      <w:r>
        <w:rPr>
          <w:sz w:val="20"/>
        </w:rPr>
        <w:t>recovery.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37" w:lineRule="auto" w:before="1" w:after="0"/>
        <w:ind w:left="120" w:right="1314" w:firstLine="0"/>
        <w:jc w:val="left"/>
        <w:rPr>
          <w:sz w:val="20"/>
        </w:rPr>
      </w:pPr>
      <w:r>
        <w:rPr>
          <w:sz w:val="20"/>
        </w:rPr>
        <w:t>Recovery is guided by self</w:t>
      </w:r>
      <w:r>
        <w:rPr>
          <w:rFonts w:ascii="Cambria Math" w:hAnsi="Cambria Math"/>
          <w:sz w:val="20"/>
        </w:rPr>
        <w:t>‐</w:t>
      </w:r>
      <w:r>
        <w:rPr>
          <w:sz w:val="20"/>
        </w:rPr>
        <w:t>determination. I assist others in achieving their needs and goals. This includes</w:t>
      </w:r>
      <w:r>
        <w:rPr>
          <w:spacing w:val="-5"/>
          <w:sz w:val="20"/>
        </w:rPr>
        <w:t> </w:t>
      </w:r>
      <w:r>
        <w:rPr>
          <w:sz w:val="20"/>
        </w:rPr>
        <w:t>advocating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decisions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peers</w:t>
      </w:r>
      <w:r>
        <w:rPr>
          <w:spacing w:val="-5"/>
          <w:sz w:val="20"/>
        </w:rPr>
        <w:t> </w:t>
      </w:r>
      <w:r>
        <w:rPr>
          <w:sz w:val="20"/>
        </w:rPr>
        <w:t>regarding</w:t>
      </w:r>
      <w:r>
        <w:rPr>
          <w:spacing w:val="-4"/>
          <w:sz w:val="20"/>
        </w:rPr>
        <w:t> </w:t>
      </w:r>
      <w:r>
        <w:rPr>
          <w:sz w:val="20"/>
        </w:rPr>
        <w:t>professional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services.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40" w:lineRule="auto" w:before="0" w:after="0"/>
        <w:ind w:left="120" w:right="0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Faces</w:t>
      </w:r>
      <w:r>
        <w:rPr>
          <w:spacing w:val="-4"/>
          <w:sz w:val="20"/>
        </w:rPr>
        <w:t> </w:t>
      </w:r>
      <w:r>
        <w:rPr>
          <w:sz w:val="20"/>
        </w:rPr>
        <w:t>and Voices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Recovery</w:t>
      </w:r>
      <w:r>
        <w:rPr>
          <w:spacing w:val="-4"/>
          <w:sz w:val="20"/>
        </w:rPr>
        <w:t> </w:t>
      </w:r>
      <w:r>
        <w:rPr>
          <w:sz w:val="20"/>
        </w:rPr>
        <w:t>Bill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Rights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each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serve.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37" w:lineRule="auto" w:before="0" w:after="0"/>
        <w:ind w:left="120" w:right="1179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advocate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integration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peers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self</w:t>
      </w:r>
      <w:r>
        <w:rPr>
          <w:rFonts w:ascii="Cambria Math" w:hAnsi="Cambria Math"/>
          <w:sz w:val="20"/>
        </w:rPr>
        <w:t>‐</w:t>
      </w:r>
      <w:r>
        <w:rPr>
          <w:sz w:val="20"/>
        </w:rPr>
        <w:t>selected</w:t>
      </w:r>
      <w:r>
        <w:rPr>
          <w:spacing w:val="-2"/>
          <w:sz w:val="20"/>
        </w:rPr>
        <w:t> </w:t>
      </w:r>
      <w:r>
        <w:rPr>
          <w:sz w:val="20"/>
        </w:rPr>
        <w:t>recovery</w:t>
      </w:r>
      <w:r>
        <w:rPr>
          <w:spacing w:val="-7"/>
          <w:sz w:val="20"/>
        </w:rPr>
        <w:t> </w:t>
      </w:r>
      <w:r>
        <w:rPr>
          <w:sz w:val="20"/>
        </w:rPr>
        <w:t>communities</w:t>
      </w:r>
      <w:r>
        <w:rPr>
          <w:spacing w:val="-4"/>
          <w:sz w:val="20"/>
        </w:rPr>
        <w:t> </w:t>
      </w:r>
      <w:r>
        <w:rPr>
          <w:sz w:val="20"/>
        </w:rPr>
        <w:t>and will</w:t>
      </w:r>
      <w:r>
        <w:rPr>
          <w:spacing w:val="-1"/>
          <w:sz w:val="20"/>
        </w:rPr>
        <w:t> </w:t>
      </w:r>
      <w:r>
        <w:rPr>
          <w:sz w:val="20"/>
        </w:rPr>
        <w:t>promote</w:t>
      </w:r>
      <w:r>
        <w:rPr>
          <w:spacing w:val="-3"/>
          <w:sz w:val="20"/>
        </w:rPr>
        <w:t> </w:t>
      </w:r>
      <w:r>
        <w:rPr>
          <w:sz w:val="20"/>
        </w:rPr>
        <w:t>the individual’s inherent value to those</w:t>
      </w:r>
      <w:r>
        <w:rPr>
          <w:spacing w:val="-23"/>
          <w:sz w:val="20"/>
        </w:rPr>
        <w:t> </w:t>
      </w:r>
      <w:r>
        <w:rPr>
          <w:sz w:val="20"/>
        </w:rPr>
        <w:t>communities.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40" w:lineRule="auto" w:before="0" w:after="0"/>
        <w:ind w:left="120" w:right="0" w:firstLine="0"/>
        <w:jc w:val="left"/>
        <w:rPr>
          <w:sz w:val="20"/>
        </w:rPr>
      </w:pPr>
      <w:r>
        <w:rPr>
          <w:sz w:val="20"/>
        </w:rPr>
        <w:t>I act in accordance with the</w:t>
      </w:r>
      <w:r>
        <w:rPr>
          <w:spacing w:val="-17"/>
          <w:sz w:val="20"/>
        </w:rPr>
        <w:t> </w:t>
      </w:r>
      <w:r>
        <w:rPr>
          <w:sz w:val="20"/>
        </w:rPr>
        <w:t>law.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40" w:lineRule="auto" w:before="0" w:after="0"/>
        <w:ind w:left="120" w:right="0" w:firstLine="0"/>
        <w:jc w:val="left"/>
        <w:rPr>
          <w:sz w:val="20"/>
        </w:rPr>
      </w:pPr>
      <w:r>
        <w:rPr>
          <w:sz w:val="20"/>
        </w:rPr>
        <w:t>I affirm the dignity of each person that I</w:t>
      </w:r>
      <w:r>
        <w:rPr>
          <w:spacing w:val="-27"/>
          <w:sz w:val="20"/>
        </w:rPr>
        <w:t> </w:t>
      </w:r>
      <w:r>
        <w:rPr>
          <w:sz w:val="20"/>
        </w:rPr>
        <w:t>serve.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40" w:lineRule="auto" w:before="1" w:after="0"/>
        <w:ind w:left="120" w:right="1327" w:firstLine="0"/>
        <w:jc w:val="left"/>
        <w:rPr>
          <w:sz w:val="20"/>
        </w:rPr>
      </w:pPr>
      <w:r>
        <w:rPr>
          <w:sz w:val="20"/>
        </w:rPr>
        <w:t>I provide recovery services regardless of someone’s age, gender, race, ethnicity, national origin, sexual</w:t>
      </w:r>
      <w:r>
        <w:rPr>
          <w:spacing w:val="-4"/>
          <w:sz w:val="20"/>
        </w:rPr>
        <w:t> </w:t>
      </w:r>
      <w:r>
        <w:rPr>
          <w:sz w:val="20"/>
        </w:rPr>
        <w:t>orientation,</w:t>
      </w:r>
      <w:r>
        <w:rPr>
          <w:spacing w:val="-4"/>
          <w:sz w:val="20"/>
        </w:rPr>
        <w:t> </w:t>
      </w:r>
      <w:r>
        <w:rPr>
          <w:sz w:val="20"/>
        </w:rPr>
        <w:t>religion,</w:t>
      </w:r>
      <w:r>
        <w:rPr>
          <w:spacing w:val="-2"/>
          <w:sz w:val="20"/>
        </w:rPr>
        <w:t> </w:t>
      </w:r>
      <w:r>
        <w:rPr>
          <w:sz w:val="20"/>
        </w:rPr>
        <w:t>marital</w:t>
      </w:r>
      <w:r>
        <w:rPr>
          <w:spacing w:val="-5"/>
          <w:sz w:val="20"/>
        </w:rPr>
        <w:t> </w:t>
      </w:r>
      <w:r>
        <w:rPr>
          <w:sz w:val="20"/>
        </w:rPr>
        <w:t>status,</w:t>
      </w:r>
      <w:r>
        <w:rPr>
          <w:spacing w:val="-4"/>
          <w:sz w:val="20"/>
        </w:rPr>
        <w:t> </w:t>
      </w:r>
      <w:r>
        <w:rPr>
          <w:sz w:val="20"/>
        </w:rPr>
        <w:t>political</w:t>
      </w:r>
      <w:r>
        <w:rPr>
          <w:spacing w:val="-5"/>
          <w:sz w:val="20"/>
        </w:rPr>
        <w:t> </w:t>
      </w:r>
      <w:r>
        <w:rPr>
          <w:sz w:val="20"/>
        </w:rPr>
        <w:t>belief,</w:t>
      </w:r>
      <w:r>
        <w:rPr>
          <w:spacing w:val="-4"/>
          <w:sz w:val="20"/>
        </w:rPr>
        <w:t> </w:t>
      </w:r>
      <w:r>
        <w:rPr>
          <w:sz w:val="20"/>
        </w:rPr>
        <w:t>language,</w:t>
      </w:r>
      <w:r>
        <w:rPr>
          <w:spacing w:val="-3"/>
          <w:sz w:val="20"/>
        </w:rPr>
        <w:t> </w:t>
      </w:r>
      <w:r>
        <w:rPr>
          <w:sz w:val="20"/>
        </w:rPr>
        <w:t>socioeconomic</w:t>
      </w:r>
      <w:r>
        <w:rPr>
          <w:spacing w:val="-4"/>
          <w:sz w:val="20"/>
        </w:rPr>
        <w:t> </w:t>
      </w:r>
      <w:r>
        <w:rPr>
          <w:sz w:val="20"/>
        </w:rPr>
        <w:t>status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mental or physical condition. If differences that impact the motivation for recovery occur, I seek consultation and, if necessary, make a referral to another recovery</w:t>
      </w:r>
      <w:r>
        <w:rPr>
          <w:spacing w:val="-31"/>
          <w:sz w:val="20"/>
        </w:rPr>
        <w:t> </w:t>
      </w:r>
      <w:r>
        <w:rPr>
          <w:sz w:val="20"/>
        </w:rPr>
        <w:t>support.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40" w:lineRule="auto" w:before="0" w:after="0"/>
        <w:ind w:left="120" w:right="1909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never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physical</w:t>
      </w:r>
      <w:r>
        <w:rPr>
          <w:spacing w:val="-1"/>
          <w:sz w:val="20"/>
        </w:rPr>
        <w:t> </w:t>
      </w:r>
      <w:r>
        <w:rPr>
          <w:sz w:val="20"/>
        </w:rPr>
        <w:t>force,</w:t>
      </w:r>
      <w:r>
        <w:rPr>
          <w:spacing w:val="-4"/>
          <w:sz w:val="20"/>
        </w:rPr>
        <w:t> </w:t>
      </w:r>
      <w:r>
        <w:rPr>
          <w:sz w:val="20"/>
        </w:rPr>
        <w:t>verbal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emotional</w:t>
      </w:r>
      <w:r>
        <w:rPr>
          <w:spacing w:val="-4"/>
          <w:sz w:val="20"/>
        </w:rPr>
        <w:t> </w:t>
      </w:r>
      <w:r>
        <w:rPr>
          <w:sz w:val="20"/>
        </w:rPr>
        <w:t>abuse;</w:t>
      </w:r>
      <w:r>
        <w:rPr>
          <w:spacing w:val="-4"/>
          <w:sz w:val="20"/>
        </w:rPr>
        <w:t> </w:t>
      </w:r>
      <w:r>
        <w:rPr>
          <w:sz w:val="20"/>
        </w:rPr>
        <w:t>intimidate,</w:t>
      </w:r>
      <w:r>
        <w:rPr>
          <w:spacing w:val="-3"/>
          <w:sz w:val="20"/>
        </w:rPr>
        <w:t> </w:t>
      </w:r>
      <w:r>
        <w:rPr>
          <w:sz w:val="20"/>
        </w:rPr>
        <w:t>threaten,</w:t>
      </w:r>
      <w:r>
        <w:rPr>
          <w:spacing w:val="-4"/>
          <w:sz w:val="20"/>
        </w:rPr>
        <w:t> </w:t>
      </w:r>
      <w:r>
        <w:rPr>
          <w:sz w:val="20"/>
        </w:rPr>
        <w:t>harass,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make unwarranted promises of</w:t>
      </w:r>
      <w:r>
        <w:rPr>
          <w:spacing w:val="-17"/>
          <w:sz w:val="20"/>
        </w:rPr>
        <w:t> </w:t>
      </w:r>
      <w:r>
        <w:rPr>
          <w:sz w:val="20"/>
        </w:rPr>
        <w:t>benefits.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40" w:lineRule="auto" w:before="0" w:after="0"/>
        <w:ind w:left="120" w:right="0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lived</w:t>
      </w:r>
      <w:r>
        <w:rPr>
          <w:spacing w:val="-3"/>
          <w:sz w:val="20"/>
        </w:rPr>
        <w:t> </w:t>
      </w:r>
      <w:r>
        <w:rPr>
          <w:sz w:val="20"/>
        </w:rPr>
        <w:t>experiences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3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identify resources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supports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promote</w:t>
      </w:r>
      <w:r>
        <w:rPr>
          <w:spacing w:val="-2"/>
          <w:sz w:val="20"/>
        </w:rPr>
        <w:t> </w:t>
      </w:r>
      <w:r>
        <w:rPr>
          <w:sz w:val="20"/>
        </w:rPr>
        <w:t>recovery.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23" w:val="left" w:leader="none"/>
        </w:tabs>
        <w:spacing w:line="240" w:lineRule="auto" w:before="0" w:after="0"/>
        <w:ind w:left="120" w:right="1029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respect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privacy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those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serve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 will</w:t>
      </w:r>
      <w:r>
        <w:rPr>
          <w:spacing w:val="-3"/>
          <w:sz w:val="20"/>
        </w:rPr>
        <w:t> </w:t>
      </w:r>
      <w:r>
        <w:rPr>
          <w:sz w:val="20"/>
        </w:rPr>
        <w:t>abide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confidentiality</w:t>
      </w:r>
      <w:r>
        <w:rPr>
          <w:spacing w:val="-1"/>
          <w:sz w:val="20"/>
        </w:rPr>
        <w:t> </w:t>
      </w:r>
      <w:r>
        <w:rPr>
          <w:sz w:val="20"/>
        </w:rPr>
        <w:t>guidelines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required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 law.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23" w:val="left" w:leader="none"/>
        </w:tabs>
        <w:spacing w:line="240" w:lineRule="auto" w:before="0" w:after="0"/>
        <w:ind w:left="422" w:right="0" w:hanging="302"/>
        <w:jc w:val="left"/>
        <w:rPr>
          <w:sz w:val="20"/>
        </w:rPr>
      </w:pPr>
      <w:r>
        <w:rPr>
          <w:sz w:val="20"/>
        </w:rPr>
        <w:t>I never engage in sexual or intimate relations with peers that I</w:t>
      </w:r>
      <w:r>
        <w:rPr>
          <w:spacing w:val="-34"/>
          <w:sz w:val="20"/>
        </w:rPr>
        <w:t> </w:t>
      </w:r>
      <w:r>
        <w:rPr>
          <w:sz w:val="20"/>
        </w:rPr>
        <w:t>serve.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23" w:val="left" w:leader="none"/>
        </w:tabs>
        <w:spacing w:line="240" w:lineRule="auto" w:before="0" w:after="0"/>
        <w:ind w:left="422" w:right="0" w:hanging="302"/>
        <w:jc w:val="left"/>
        <w:rPr>
          <w:sz w:val="20"/>
        </w:rPr>
      </w:pPr>
      <w:r>
        <w:rPr>
          <w:sz w:val="20"/>
        </w:rPr>
        <w:t>I do not accept gifts of significant value from people that I</w:t>
      </w:r>
      <w:r>
        <w:rPr>
          <w:spacing w:val="-33"/>
          <w:sz w:val="20"/>
        </w:rPr>
        <w:t> </w:t>
      </w:r>
      <w:r>
        <w:rPr>
          <w:sz w:val="20"/>
        </w:rPr>
        <w:t>serve.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23" w:val="left" w:leader="none"/>
        </w:tabs>
        <w:spacing w:line="240" w:lineRule="auto" w:before="0" w:after="0"/>
        <w:ind w:left="422" w:right="0" w:hanging="302"/>
        <w:jc w:val="left"/>
        <w:rPr>
          <w:sz w:val="20"/>
        </w:rPr>
      </w:pPr>
      <w:r>
        <w:rPr>
          <w:sz w:val="20"/>
        </w:rPr>
        <w:t>I do not lend to, or borrow from, the peers that I</w:t>
      </w:r>
      <w:r>
        <w:rPr>
          <w:spacing w:val="-35"/>
          <w:sz w:val="20"/>
        </w:rPr>
        <w:t> </w:t>
      </w:r>
      <w:r>
        <w:rPr>
          <w:sz w:val="20"/>
        </w:rPr>
        <w:t>serve.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23" w:val="left" w:leader="none"/>
        </w:tabs>
        <w:spacing w:line="240" w:lineRule="auto" w:before="0" w:after="0"/>
        <w:ind w:left="120" w:right="1591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improve</w:t>
      </w:r>
      <w:r>
        <w:rPr>
          <w:spacing w:val="-1"/>
          <w:sz w:val="20"/>
        </w:rPr>
        <w:t> </w:t>
      </w:r>
      <w:r>
        <w:rPr>
          <w:sz w:val="20"/>
        </w:rPr>
        <w:t>my</w:t>
      </w:r>
      <w:r>
        <w:rPr>
          <w:spacing w:val="-7"/>
          <w:sz w:val="20"/>
        </w:rPr>
        <w:t> </w:t>
      </w:r>
      <w:r>
        <w:rPr>
          <w:sz w:val="20"/>
        </w:rPr>
        <w:t>recovery</w:t>
      </w:r>
      <w:r>
        <w:rPr>
          <w:spacing w:val="-7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skills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ongoing</w:t>
      </w:r>
      <w:r>
        <w:rPr>
          <w:spacing w:val="-5"/>
          <w:sz w:val="20"/>
        </w:rPr>
        <w:t> </w:t>
      </w:r>
      <w:r>
        <w:rPr>
          <w:sz w:val="20"/>
        </w:rPr>
        <w:t>education,</w:t>
      </w:r>
      <w:r>
        <w:rPr>
          <w:spacing w:val="-4"/>
          <w:sz w:val="20"/>
        </w:rPr>
        <w:t> </w:t>
      </w:r>
      <w:r>
        <w:rPr>
          <w:sz w:val="20"/>
        </w:rPr>
        <w:t>training</w:t>
      </w:r>
      <w:r>
        <w:rPr>
          <w:spacing w:val="-5"/>
          <w:sz w:val="20"/>
        </w:rPr>
        <w:t> </w:t>
      </w:r>
      <w:r>
        <w:rPr>
          <w:sz w:val="20"/>
        </w:rPr>
        <w:t>and supervision.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20" w:right="0" w:firstLine="0"/>
        <w:jc w:val="left"/>
        <w:rPr>
          <w:sz w:val="20"/>
        </w:rPr>
      </w:pPr>
      <w:r>
        <w:rPr>
          <w:sz w:val="20"/>
        </w:rPr>
        <w:t>The above principles will guide me in my role as a Peer Recovery Support Specialist, as well as in my relationships and levels of responsibility in which I function.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line style="position:absolute;mso-position-horizontal-relative:page;mso-position-vertical-relative:paragraph;z-index:1048;mso-wrap-distance-left:0;mso-wrap-distance-right:0" from="72.024002pt,11.335166pt" to="496.549102pt,11.335166pt" stroked="true" strokeweight=".39840pt" strokecolor="#000000">
            <v:stroke dashstyle="solid"/>
            <w10:wrap type="topAndBottom"/>
          </v:line>
        </w:pict>
      </w:r>
    </w:p>
    <w:p>
      <w:pPr>
        <w:tabs>
          <w:tab w:pos="6601" w:val="left" w:leader="none"/>
        </w:tabs>
        <w:spacing w:line="202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Name</w:t>
      </w:r>
      <w:r>
        <w:rPr>
          <w:spacing w:val="-3"/>
          <w:sz w:val="20"/>
        </w:rPr>
        <w:t> </w:t>
      </w:r>
      <w:r>
        <w:rPr>
          <w:sz w:val="20"/>
        </w:rPr>
        <w:t>(printed)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1072;mso-wrap-distance-left:0;mso-wrap-distance-right:0" from="72.024002pt,11.210064pt" to="401.640258pt,11.210064pt" stroked="true" strokeweight=".39840pt" strokecolor="#000000">
            <v:stroke dashstyle="solid"/>
            <w10:wrap type="topAndBottom"/>
          </v:line>
        </w:pict>
      </w:r>
    </w:p>
    <w:p>
      <w:pPr>
        <w:spacing w:line="202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Signature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0"/>
        </w:rPr>
        <w:t>Adapted from the Georgia Council on Substance Abuse’s CARES Ethical B</w:t>
      </w:r>
      <w:r>
        <w:rPr>
          <w:sz w:val="22"/>
        </w:rPr>
        <w:t>ehavior Code.</w:t>
      </w:r>
    </w:p>
    <w:sectPr>
      <w:pgSz w:w="12240" w:h="15840"/>
      <w:pgMar w:header="761" w:footer="746" w:top="980" w:bottom="940" w:left="13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2.100006pt;margin-top:743.695984pt;width:23.1pt;height:13.05pt;mso-position-horizontal-relative:page;mso-position-vertical-relative:page;z-index:-892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3/16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579987pt;margin-top:37.040001pt;width:9.6pt;height:13.05pt;mso-position-horizontal-relative:page;mso-position-vertical-relative:page;z-index:-894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20" w:hanging="20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054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8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8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2" w:hanging="20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✓"/>
      <w:lvlJc w:val="left"/>
      <w:pPr>
        <w:ind w:left="100" w:hanging="276"/>
      </w:pPr>
      <w:rPr>
        <w:rFonts w:hint="default" w:ascii="MS Gothic" w:hAnsi="MS Gothic" w:eastAsia="MS Gothic" w:cs="MS Gothic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48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4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2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8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6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4" w:hanging="27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46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4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8" w:hanging="22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46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4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8" w:hanging="22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3701" w:hanging="360"/>
      </w:pPr>
      <w:rPr>
        <w:rFonts w:hint="default" w:ascii="Courier New" w:hAnsi="Courier New" w:eastAsia="Courier New" w:cs="Courier New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2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5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80" w:right="6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wvcbapp.org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 Lewis</dc:creator>
  <dcterms:created xsi:type="dcterms:W3CDTF">2017-06-27T14:52:23Z</dcterms:created>
  <dcterms:modified xsi:type="dcterms:W3CDTF">2017-06-27T14:52:23Z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